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63" w:rsidRPr="00807C13" w:rsidRDefault="007B7E63" w:rsidP="00807C13">
      <w:pPr>
        <w:autoSpaceDN w:val="0"/>
        <w:contextualSpacing/>
        <w:jc w:val="right"/>
        <w:rPr>
          <w:bCs/>
          <w:sz w:val="24"/>
          <w:szCs w:val="24"/>
        </w:rPr>
      </w:pPr>
      <w:bookmarkStart w:id="0" w:name="_GoBack"/>
      <w:bookmarkEnd w:id="0"/>
      <w:r w:rsidRPr="00807C13">
        <w:rPr>
          <w:bCs/>
          <w:sz w:val="24"/>
          <w:szCs w:val="24"/>
        </w:rPr>
        <w:t xml:space="preserve">Приложение 11 к письму </w:t>
      </w:r>
    </w:p>
    <w:p w:rsidR="007B7E63" w:rsidRPr="00807C13" w:rsidRDefault="00E50B58" w:rsidP="00807C13">
      <w:pPr>
        <w:widowControl w:val="0"/>
        <w:jc w:val="right"/>
        <w:rPr>
          <w:bCs/>
          <w:sz w:val="24"/>
          <w:szCs w:val="24"/>
        </w:rPr>
      </w:pPr>
      <w:r w:rsidRPr="00807C13">
        <w:rPr>
          <w:bCs/>
          <w:sz w:val="24"/>
          <w:szCs w:val="24"/>
        </w:rPr>
        <w:t xml:space="preserve">  </w:t>
      </w:r>
      <w:r w:rsidR="007B7E63" w:rsidRPr="00807C13">
        <w:rPr>
          <w:bCs/>
          <w:sz w:val="24"/>
          <w:szCs w:val="24"/>
        </w:rPr>
        <w:t xml:space="preserve">                                 </w:t>
      </w:r>
      <w:r w:rsidR="00E7698C" w:rsidRPr="00807C13">
        <w:rPr>
          <w:bCs/>
          <w:sz w:val="24"/>
          <w:szCs w:val="24"/>
        </w:rPr>
        <w:t xml:space="preserve">                                                     </w:t>
      </w:r>
      <w:r w:rsidR="007B7E63" w:rsidRPr="00807C13">
        <w:rPr>
          <w:bCs/>
          <w:sz w:val="24"/>
          <w:szCs w:val="24"/>
        </w:rPr>
        <w:t xml:space="preserve">  Рособрнадзора от 29.12.2018 № 10-</w:t>
      </w:r>
      <w:r w:rsidR="00E7698C" w:rsidRPr="00807C13">
        <w:rPr>
          <w:bCs/>
          <w:sz w:val="24"/>
          <w:szCs w:val="24"/>
        </w:rPr>
        <w:t>987</w:t>
      </w:r>
      <w:r w:rsidR="00807C13">
        <w:rPr>
          <w:bCs/>
          <w:sz w:val="24"/>
          <w:szCs w:val="24"/>
        </w:rPr>
        <w:t>,</w:t>
      </w:r>
    </w:p>
    <w:p w:rsidR="00807C13" w:rsidRPr="00807C13" w:rsidRDefault="00807C13" w:rsidP="00807C13">
      <w:pPr>
        <w:widowControl w:val="0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807C13">
        <w:rPr>
          <w:bCs/>
          <w:sz w:val="24"/>
          <w:szCs w:val="24"/>
        </w:rPr>
        <w:t xml:space="preserve"> редакции письма Рособрнадзора от </w:t>
      </w:r>
      <w:r w:rsidR="00061C08">
        <w:rPr>
          <w:bCs/>
          <w:sz w:val="24"/>
          <w:szCs w:val="24"/>
        </w:rPr>
        <w:t>23.04.2019 № 10-302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A90CC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A90CC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8</w:t>
        </w:r>
        <w:r w:rsidR="00557DA1">
          <w:rPr>
            <w:webHidden/>
          </w:rPr>
          <w:fldChar w:fldCharType="end"/>
        </w:r>
      </w:hyperlink>
    </w:p>
    <w:p w:rsidR="00557DA1" w:rsidRDefault="00A90CC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12</w:t>
        </w:r>
        <w:r w:rsidR="00557DA1">
          <w:rPr>
            <w:webHidden/>
          </w:rPr>
          <w:fldChar w:fldCharType="end"/>
        </w:r>
      </w:hyperlink>
    </w:p>
    <w:p w:rsidR="00557DA1" w:rsidRDefault="00A90CC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12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A90CC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12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A90CC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13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A90CC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15</w:t>
        </w:r>
        <w:r w:rsidR="00557DA1">
          <w:rPr>
            <w:webHidden/>
          </w:rPr>
          <w:fldChar w:fldCharType="end"/>
        </w:r>
      </w:hyperlink>
    </w:p>
    <w:p w:rsidR="00557DA1" w:rsidRDefault="00A90CC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A90CC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18</w:t>
        </w:r>
        <w:r w:rsidR="00557DA1">
          <w:rPr>
            <w:webHidden/>
          </w:rPr>
          <w:fldChar w:fldCharType="end"/>
        </w:r>
      </w:hyperlink>
    </w:p>
    <w:p w:rsidR="00557DA1" w:rsidRDefault="00A90CC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21</w:t>
        </w:r>
        <w:r w:rsidR="00557DA1">
          <w:rPr>
            <w:webHidden/>
          </w:rPr>
          <w:fldChar w:fldCharType="end"/>
        </w:r>
      </w:hyperlink>
    </w:p>
    <w:p w:rsidR="00557DA1" w:rsidRDefault="00A90CC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22</w:t>
        </w:r>
        <w:r w:rsidR="00557DA1">
          <w:rPr>
            <w:webHidden/>
          </w:rPr>
          <w:fldChar w:fldCharType="end"/>
        </w:r>
      </w:hyperlink>
    </w:p>
    <w:p w:rsidR="00557DA1" w:rsidRDefault="00A90CC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A90CC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A90CC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A90CC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29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Государственная итоговая аттестация по образовательным программам основного общего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1A63B2">
              <w:rPr>
                <w:sz w:val="26"/>
                <w:szCs w:val="26"/>
              </w:rPr>
              <w:t>и среднего общего образования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 w:rsidDel="00DC0447">
              <w:rPr>
                <w:sz w:val="26"/>
                <w:szCs w:val="26"/>
              </w:rPr>
              <w:t>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ограниченны</w:t>
            </w:r>
            <w:r>
              <w:rPr>
                <w:sz w:val="26"/>
                <w:szCs w:val="26"/>
              </w:rPr>
              <w:t>е</w:t>
            </w:r>
            <w:r w:rsidRPr="001A63B2">
              <w:rPr>
                <w:sz w:val="26"/>
                <w:szCs w:val="26"/>
              </w:rPr>
              <w:t xml:space="preserve"> возможност</w:t>
            </w:r>
            <w:r w:rsidRPr="001A63B2" w:rsidDel="00DC0447">
              <w:rPr>
                <w:sz w:val="26"/>
                <w:szCs w:val="26"/>
              </w:rPr>
              <w:t>ям</w:t>
            </w:r>
            <w:r w:rsidRPr="001A63B2">
              <w:rPr>
                <w:sz w:val="26"/>
                <w:szCs w:val="26"/>
              </w:rPr>
              <w:t>и здоровья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1A63B2">
              <w:rPr>
                <w:sz w:val="26"/>
                <w:szCs w:val="26"/>
              </w:rPr>
              <w:t xml:space="preserve">и среднего общего образования 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</w:t>
            </w:r>
            <w:r>
              <w:rPr>
                <w:sz w:val="26"/>
                <w:szCs w:val="26"/>
              </w:rPr>
              <w:t xml:space="preserve">                 </w:t>
            </w:r>
            <w:r w:rsidRPr="00C73ABD">
              <w:rPr>
                <w:sz w:val="26"/>
                <w:szCs w:val="26"/>
              </w:rPr>
              <w:t>№ 190/1512 (зарегистрирован Минюстом России 10.12.2018, регистрационный № 52952)</w:t>
            </w:r>
          </w:p>
        </w:tc>
      </w:tr>
      <w:tr w:rsidR="00C14DE7" w:rsidRPr="001A63B2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>
              <w:rPr>
                <w:sz w:val="26"/>
                <w:szCs w:val="26"/>
              </w:rPr>
              <w:t>экзамена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Default="00C14DE7" w:rsidP="00557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14DE7">
              <w:rPr>
                <w:sz w:val="26"/>
                <w:szCs w:val="26"/>
              </w:rPr>
              <w:t>правк</w:t>
            </w:r>
            <w:r>
              <w:rPr>
                <w:sz w:val="26"/>
                <w:szCs w:val="26"/>
              </w:rPr>
              <w:t>а</w:t>
            </w:r>
            <w:r w:rsidRPr="00C14DE7">
              <w:rPr>
                <w:sz w:val="26"/>
                <w:szCs w:val="26"/>
              </w:rPr>
              <w:t>, подтверждающ</w:t>
            </w:r>
            <w:r>
              <w:rPr>
                <w:sz w:val="26"/>
                <w:szCs w:val="26"/>
              </w:rPr>
              <w:t>ая</w:t>
            </w:r>
            <w:r w:rsidRPr="00C14DE7">
              <w:rPr>
                <w:sz w:val="26"/>
                <w:szCs w:val="26"/>
              </w:rPr>
              <w:t xml:space="preserve"> факт установления инвалидности, выданн</w:t>
            </w:r>
            <w:r>
              <w:rPr>
                <w:sz w:val="26"/>
                <w:szCs w:val="26"/>
              </w:rPr>
              <w:t>ая</w:t>
            </w:r>
            <w:r w:rsidRPr="00C14DE7">
              <w:rPr>
                <w:sz w:val="26"/>
                <w:szCs w:val="26"/>
              </w:rPr>
              <w:t xml:space="preserve"> федеральным государственным учреждением медико-социальной экспертизы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DC0447">
        <w:rPr>
          <w:b w:val="0"/>
          <w:sz w:val="26"/>
          <w:szCs w:val="26"/>
        </w:rPr>
        <w:t>обучающихся</w:t>
      </w:r>
      <w:r w:rsidR="00DC0447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4E04F5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BE2229" w:rsidRPr="00D103A0" w:rsidRDefault="00C14DE7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3A0">
        <w:rPr>
          <w:rFonts w:ascii="Times New Roman" w:hAnsi="Times New Roman"/>
          <w:sz w:val="26"/>
          <w:szCs w:val="26"/>
        </w:rPr>
        <w:t>у</w:t>
      </w:r>
      <w:r w:rsidRPr="004E04F5">
        <w:rPr>
          <w:rFonts w:ascii="Times New Roman" w:hAnsi="Times New Roman"/>
          <w:sz w:val="26"/>
          <w:szCs w:val="26"/>
        </w:rPr>
        <w:t xml:space="preserve">величение </w:t>
      </w:r>
      <w:r w:rsidR="00BE2229" w:rsidRPr="004E04F5">
        <w:rPr>
          <w:rFonts w:ascii="Times New Roman" w:hAnsi="Times New Roman"/>
          <w:sz w:val="26"/>
          <w:szCs w:val="26"/>
        </w:rPr>
        <w:t>продолжительност</w:t>
      </w:r>
      <w:r w:rsidRPr="004E04F5">
        <w:rPr>
          <w:rFonts w:ascii="Times New Roman" w:hAnsi="Times New Roman"/>
          <w:sz w:val="26"/>
          <w:szCs w:val="26"/>
        </w:rPr>
        <w:t>и</w:t>
      </w:r>
      <w:r w:rsidR="00BE2229" w:rsidRPr="004E04F5">
        <w:rPr>
          <w:rFonts w:ascii="Times New Roman" w:hAnsi="Times New Roman"/>
          <w:sz w:val="26"/>
          <w:szCs w:val="26"/>
        </w:rPr>
        <w:t xml:space="preserve"> экзамена по учебному предмету</w:t>
      </w:r>
      <w:r w:rsidRPr="004E04F5">
        <w:rPr>
          <w:rFonts w:ascii="Times New Roman" w:hAnsi="Times New Roman"/>
          <w:sz w:val="26"/>
          <w:szCs w:val="26"/>
        </w:rPr>
        <w:t xml:space="preserve"> </w:t>
      </w:r>
      <w:r w:rsidR="00BE2229" w:rsidRPr="004E04F5">
        <w:rPr>
          <w:rFonts w:ascii="Times New Roman" w:hAnsi="Times New Roman"/>
          <w:sz w:val="26"/>
          <w:szCs w:val="26"/>
        </w:rPr>
        <w:t>на 1,5 часа (ЕГЭ по иностранным языкам (раздел «Говорение»)</w:t>
      </w:r>
      <w:r w:rsidR="00D103A0" w:rsidRPr="004E04F5">
        <w:rPr>
          <w:rFonts w:ascii="Times New Roman" w:hAnsi="Times New Roman"/>
          <w:sz w:val="26"/>
          <w:szCs w:val="26"/>
        </w:rPr>
        <w:t>, ОГЭ по иностранным языкам (раздел «Говорение</w:t>
      </w:r>
      <w:r w:rsidR="00DE1D67">
        <w:rPr>
          <w:rFonts w:ascii="Times New Roman" w:hAnsi="Times New Roman"/>
          <w:sz w:val="26"/>
          <w:szCs w:val="26"/>
        </w:rPr>
        <w:t>»</w:t>
      </w:r>
      <w:r w:rsidR="00D103A0" w:rsidRPr="004E04F5">
        <w:rPr>
          <w:rFonts w:ascii="Times New Roman" w:hAnsi="Times New Roman"/>
          <w:sz w:val="26"/>
          <w:szCs w:val="26"/>
        </w:rPr>
        <w:t>)</w:t>
      </w:r>
      <w:r w:rsidR="00D103A0" w:rsidRPr="004E04F5">
        <w:rPr>
          <w:rStyle w:val="af6"/>
          <w:rFonts w:ascii="Times New Roman" w:hAnsi="Times New Roman"/>
          <w:sz w:val="26"/>
          <w:szCs w:val="26"/>
        </w:rPr>
        <w:footnoteReference w:id="1"/>
      </w:r>
      <w:r w:rsidR="00D103A0" w:rsidRPr="004E04F5">
        <w:rPr>
          <w:rFonts w:ascii="Times New Roman" w:hAnsi="Times New Roman"/>
          <w:sz w:val="26"/>
          <w:szCs w:val="26"/>
        </w:rPr>
        <w:t xml:space="preserve"> – на 30 минут</w:t>
      </w:r>
      <w:r w:rsidR="00BE2229" w:rsidRPr="004E04F5">
        <w:rPr>
          <w:rFonts w:ascii="Times New Roman" w:hAnsi="Times New Roman"/>
          <w:sz w:val="26"/>
          <w:szCs w:val="26"/>
        </w:rPr>
        <w:t>;</w:t>
      </w:r>
    </w:p>
    <w:p w:rsidR="00BE2229" w:rsidRPr="00DE1D67" w:rsidRDefault="00BE2229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3A0">
        <w:rPr>
          <w:rFonts w:ascii="Times New Roman" w:hAnsi="Times New Roman"/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Pr="00DE1D67">
        <w:rPr>
          <w:rStyle w:val="af6"/>
          <w:rFonts w:ascii="Times New Roman" w:hAnsi="Times New Roman"/>
          <w:sz w:val="26"/>
          <w:szCs w:val="26"/>
        </w:rPr>
        <w:footnoteReference w:id="2"/>
      </w:r>
      <w:r w:rsidRPr="00DE1D67">
        <w:rPr>
          <w:rFonts w:ascii="Times New Roman" w:hAnsi="Times New Roman"/>
          <w:sz w:val="26"/>
          <w:szCs w:val="26"/>
        </w:rPr>
        <w:t>;</w:t>
      </w:r>
      <w:r w:rsidRPr="00DE1D67">
        <w:rPr>
          <w:rFonts w:ascii="Times New Roman" w:hAnsi="Times New Roman"/>
        </w:rPr>
        <w:t xml:space="preserve"> </w:t>
      </w:r>
    </w:p>
    <w:p w:rsidR="00D103A0" w:rsidRPr="004E04F5" w:rsidRDefault="009667A7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>обеспеч</w:t>
      </w:r>
      <w:r w:rsidR="00D103A0" w:rsidRPr="00DE1D67">
        <w:rPr>
          <w:rFonts w:ascii="Times New Roman" w:hAnsi="Times New Roman"/>
          <w:sz w:val="26"/>
          <w:szCs w:val="26"/>
        </w:rPr>
        <w:t>ение</w:t>
      </w:r>
      <w:r w:rsidRPr="00DE1D67">
        <w:rPr>
          <w:rFonts w:ascii="Times New Roman" w:hAnsi="Times New Roman"/>
          <w:sz w:val="26"/>
          <w:szCs w:val="26"/>
        </w:rPr>
        <w:t xml:space="preserve"> </w:t>
      </w:r>
      <w:r w:rsidR="00BE2229" w:rsidRPr="00DE1D67">
        <w:rPr>
          <w:rFonts w:ascii="Times New Roman" w:hAnsi="Times New Roman"/>
          <w:sz w:val="26"/>
          <w:szCs w:val="26"/>
        </w:rPr>
        <w:t>беспрепятственн</w:t>
      </w:r>
      <w:r w:rsidR="00D103A0" w:rsidRPr="00DE1D67">
        <w:rPr>
          <w:rFonts w:ascii="Times New Roman" w:hAnsi="Times New Roman"/>
          <w:sz w:val="26"/>
          <w:szCs w:val="26"/>
        </w:rPr>
        <w:t>ого</w:t>
      </w:r>
      <w:r w:rsidR="00BE2229" w:rsidRPr="00DE1D67">
        <w:rPr>
          <w:rFonts w:ascii="Times New Roman" w:hAnsi="Times New Roman"/>
          <w:sz w:val="26"/>
          <w:szCs w:val="26"/>
        </w:rPr>
        <w:t xml:space="preserve"> доступ</w:t>
      </w:r>
      <w:r w:rsidR="00D103A0" w:rsidRPr="00DE1D67">
        <w:rPr>
          <w:rFonts w:ascii="Times New Roman" w:hAnsi="Times New Roman"/>
          <w:sz w:val="26"/>
          <w:szCs w:val="26"/>
        </w:rPr>
        <w:t>а</w:t>
      </w:r>
      <w:r w:rsidR="00BE2229" w:rsidRPr="00DE1D67">
        <w:rPr>
          <w:rFonts w:ascii="Times New Roman" w:hAnsi="Times New Roman"/>
          <w:sz w:val="26"/>
          <w:szCs w:val="26"/>
        </w:rPr>
        <w:t xml:space="preserve"> в аудитории, туалетные и иные помещения, а также </w:t>
      </w:r>
      <w:r w:rsidRPr="00DE1D67">
        <w:rPr>
          <w:rFonts w:ascii="Times New Roman" w:hAnsi="Times New Roman"/>
          <w:sz w:val="26"/>
          <w:szCs w:val="26"/>
        </w:rPr>
        <w:t>пребывани</w:t>
      </w:r>
      <w:r w:rsidR="00D103A0" w:rsidRPr="00DE1D67">
        <w:rPr>
          <w:rFonts w:ascii="Times New Roman" w:hAnsi="Times New Roman"/>
          <w:sz w:val="26"/>
          <w:szCs w:val="26"/>
        </w:rPr>
        <w:t>я</w:t>
      </w:r>
      <w:r w:rsidRPr="00DE1D67" w:rsidDel="009667A7">
        <w:rPr>
          <w:rFonts w:ascii="Times New Roman" w:hAnsi="Times New Roman"/>
          <w:sz w:val="26"/>
          <w:szCs w:val="26"/>
        </w:rPr>
        <w:t xml:space="preserve"> </w:t>
      </w:r>
      <w:r w:rsidRPr="00DE1D67">
        <w:rPr>
          <w:rFonts w:ascii="Times New Roman" w:hAnsi="Times New Roman"/>
          <w:sz w:val="26"/>
          <w:szCs w:val="26"/>
        </w:rPr>
        <w:t>участников экзамена</w:t>
      </w:r>
      <w:r w:rsidR="00BE2229" w:rsidRPr="00DE1D67">
        <w:rPr>
          <w:rFonts w:ascii="Times New Roman" w:hAnsi="Times New Roman"/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P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>, обучающегося с ОВЗ – психолого-медико-педагогическая комиссия.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08682B" w:rsidRP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>оказывают помощь в использовании технических средств, необходимых для выполнения заданий, технических средств реабилитации (изделий)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обучающихся 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Pr="00470E6E">
        <w:rPr>
          <w:sz w:val="26"/>
          <w:szCs w:val="26"/>
        </w:rPr>
        <w:t xml:space="preserve">выполнение 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="00B81CE7" w:rsidRPr="005A6DB6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(диабет, онкология, астма, порок сердца, энурез, язва</w:t>
      </w:r>
      <w:r w:rsidR="00B11A89" w:rsidRPr="005A6DB6">
        <w:rPr>
          <w:sz w:val="26"/>
          <w:szCs w:val="26"/>
        </w:rPr>
        <w:t xml:space="preserve"> и д</w:t>
      </w:r>
      <w:r w:rsidRPr="005A6DB6">
        <w:rPr>
          <w:sz w:val="26"/>
          <w:szCs w:val="26"/>
        </w:rPr>
        <w:t>р.).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F401F0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176B">
        <w:rPr>
          <w:b/>
          <w:i/>
          <w:sz w:val="26"/>
          <w:szCs w:val="26"/>
        </w:rPr>
        <w:t xml:space="preserve">Для лиц, имеющих медицинские основания </w:t>
      </w:r>
      <w:r w:rsidR="00061C08">
        <w:rPr>
          <w:b/>
          <w:i/>
          <w:sz w:val="26"/>
          <w:szCs w:val="26"/>
        </w:rPr>
        <w:t xml:space="preserve">(заключение медицинской организации) </w:t>
      </w:r>
      <w:r w:rsidRPr="0014176B">
        <w:rPr>
          <w:b/>
          <w:i/>
          <w:sz w:val="26"/>
          <w:szCs w:val="26"/>
        </w:rPr>
        <w:t>для обучения</w:t>
      </w:r>
      <w:r w:rsidR="00B11A89" w:rsidRPr="0014176B">
        <w:rPr>
          <w:b/>
          <w:i/>
          <w:sz w:val="26"/>
          <w:szCs w:val="26"/>
        </w:rPr>
        <w:t xml:space="preserve"> на д</w:t>
      </w:r>
      <w:r w:rsidRPr="0014176B">
        <w:rPr>
          <w:b/>
          <w:i/>
          <w:sz w:val="26"/>
          <w:szCs w:val="26"/>
        </w:rPr>
        <w:t>ому</w:t>
      </w:r>
      <w:r w:rsidR="00061C08">
        <w:rPr>
          <w:b/>
          <w:i/>
          <w:sz w:val="26"/>
          <w:szCs w:val="26"/>
        </w:rPr>
        <w:t xml:space="preserve"> </w:t>
      </w:r>
      <w:r w:rsidR="00B11A89" w:rsidRPr="0014176B">
        <w:rPr>
          <w:sz w:val="26"/>
          <w:szCs w:val="26"/>
        </w:rPr>
        <w:t>и с</w:t>
      </w:r>
      <w:r w:rsidRPr="0014176B">
        <w:rPr>
          <w:sz w:val="26"/>
          <w:szCs w:val="26"/>
        </w:rPr>
        <w:t xml:space="preserve">оответствующие рекомендации </w:t>
      </w:r>
      <w:r w:rsidR="00EA7D3F" w:rsidRPr="0014176B">
        <w:rPr>
          <w:sz w:val="26"/>
          <w:szCs w:val="26"/>
        </w:rPr>
        <w:t>ПМПК</w:t>
      </w:r>
      <w:r w:rsidR="00FA70D1" w:rsidRPr="0014176B">
        <w:rPr>
          <w:sz w:val="26"/>
          <w:szCs w:val="26"/>
        </w:rPr>
        <w:t xml:space="preserve"> о необходимости </w:t>
      </w:r>
      <w:r w:rsidR="00D10D5D" w:rsidRPr="0014176B">
        <w:rPr>
          <w:sz w:val="26"/>
          <w:szCs w:val="26"/>
        </w:rPr>
        <w:t xml:space="preserve">прохождения </w:t>
      </w:r>
      <w:r w:rsidR="00FA70D1" w:rsidRPr="0014176B">
        <w:rPr>
          <w:sz w:val="26"/>
          <w:szCs w:val="26"/>
        </w:rPr>
        <w:t>ГИА</w:t>
      </w:r>
      <w:r w:rsidR="00DD3CFC" w:rsidRPr="0014176B">
        <w:rPr>
          <w:sz w:val="26"/>
          <w:szCs w:val="26"/>
        </w:rPr>
        <w:t xml:space="preserve"> </w:t>
      </w:r>
      <w:r w:rsidR="00FA70D1" w:rsidRPr="0014176B">
        <w:rPr>
          <w:sz w:val="26"/>
          <w:szCs w:val="26"/>
        </w:rPr>
        <w:t>на дому</w:t>
      </w:r>
      <w:r w:rsidRPr="00061C08">
        <w:rPr>
          <w:sz w:val="26"/>
          <w:szCs w:val="26"/>
        </w:rPr>
        <w:t>,</w:t>
      </w:r>
      <w:r w:rsidR="00B11A89" w:rsidRPr="00061C08">
        <w:rPr>
          <w:b/>
          <w:i/>
          <w:sz w:val="26"/>
          <w:szCs w:val="26"/>
        </w:rPr>
        <w:t xml:space="preserve"> а т</w:t>
      </w:r>
      <w:r w:rsidR="003C52F4" w:rsidRPr="00061C08">
        <w:rPr>
          <w:b/>
          <w:i/>
          <w:sz w:val="26"/>
          <w:szCs w:val="26"/>
        </w:rPr>
        <w:t>акже для лиц, находящихся</w:t>
      </w:r>
      <w:r w:rsidR="00B11A89" w:rsidRPr="00061C08">
        <w:rPr>
          <w:b/>
          <w:i/>
          <w:sz w:val="26"/>
          <w:szCs w:val="26"/>
        </w:rPr>
        <w:t xml:space="preserve"> в </w:t>
      </w:r>
      <w:r w:rsidR="00D10D5D" w:rsidRPr="00061C08">
        <w:rPr>
          <w:b/>
          <w:i/>
          <w:sz w:val="26"/>
          <w:szCs w:val="26"/>
        </w:rPr>
        <w:t>медицинской организации</w:t>
      </w:r>
      <w:r w:rsidR="007B099B" w:rsidRPr="00061C08">
        <w:rPr>
          <w:b/>
          <w:i/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Pr="00245F8D">
        <w:rPr>
          <w:sz w:val="26"/>
          <w:szCs w:val="26"/>
        </w:rPr>
        <w:t>экзамен организуется</w:t>
      </w:r>
      <w:r w:rsidR="00B11A89" w:rsidRPr="00245F8D">
        <w:rPr>
          <w:sz w:val="26"/>
          <w:szCs w:val="26"/>
        </w:rPr>
        <w:t xml:space="preserve"> на д</w:t>
      </w:r>
      <w:r w:rsidRPr="00245F8D">
        <w:rPr>
          <w:sz w:val="26"/>
          <w:szCs w:val="26"/>
        </w:rPr>
        <w:t>ому,</w:t>
      </w:r>
      <w:r w:rsidR="00B11A89" w:rsidRPr="00245F8D">
        <w:rPr>
          <w:sz w:val="26"/>
          <w:szCs w:val="26"/>
        </w:rPr>
        <w:t xml:space="preserve"> в </w:t>
      </w:r>
      <w:r w:rsidR="00D10D5D" w:rsidRPr="00245F8D" w:rsidDel="00D10D5D">
        <w:rPr>
          <w:sz w:val="26"/>
          <w:szCs w:val="26"/>
        </w:rPr>
        <w:t xml:space="preserve"> </w:t>
      </w:r>
      <w:r w:rsidR="00D10D5D" w:rsidRPr="00245F8D">
        <w:rPr>
          <w:sz w:val="26"/>
          <w:szCs w:val="26"/>
        </w:rPr>
        <w:t>медицинской организации</w:t>
      </w:r>
      <w:r w:rsidRPr="00245F8D">
        <w:rPr>
          <w:sz w:val="26"/>
          <w:szCs w:val="26"/>
        </w:rPr>
        <w:t>.</w:t>
      </w:r>
      <w:r w:rsidR="00BA50EE" w:rsidRPr="00245F8D">
        <w:rPr>
          <w:sz w:val="26"/>
          <w:szCs w:val="26"/>
        </w:rPr>
        <w:t xml:space="preserve"> </w:t>
      </w:r>
      <w:r w:rsidRPr="00245F8D">
        <w:rPr>
          <w:sz w:val="26"/>
          <w:szCs w:val="26"/>
        </w:rPr>
        <w:t xml:space="preserve">Для этого </w:t>
      </w:r>
      <w:r w:rsidR="00D10D5D" w:rsidRPr="00245F8D">
        <w:rPr>
          <w:sz w:val="26"/>
          <w:szCs w:val="26"/>
        </w:rPr>
        <w:t>организуется</w:t>
      </w:r>
      <w:r w:rsidR="00D10D5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(ноутбуком), имеющим выход в 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Pr="001A63B2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программным обеспечением, </w:t>
      </w:r>
      <w:r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2C6BA3">
        <w:rPr>
          <w:bCs/>
          <w:sz w:val="26"/>
          <w:szCs w:val="26"/>
        </w:rPr>
        <w:t xml:space="preserve">, </w:t>
      </w:r>
      <w:r w:rsidR="002C6BA3" w:rsidRPr="002C6BA3">
        <w:rPr>
          <w:bCs/>
          <w:sz w:val="26"/>
          <w:szCs w:val="26"/>
        </w:rPr>
        <w:t>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Pr="001A63B2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сопровождение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EB" w:rsidRDefault="008D05EB" w:rsidP="00E26F70">
      <w:r>
        <w:separator/>
      </w:r>
    </w:p>
  </w:endnote>
  <w:endnote w:type="continuationSeparator" w:id="0">
    <w:p w:rsidR="008D05EB" w:rsidRDefault="008D05EB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8651"/>
      <w:docPartObj>
        <w:docPartGallery w:val="Page Numbers (Bottom of Page)"/>
        <w:docPartUnique/>
      </w:docPartObj>
    </w:sdtPr>
    <w:sdtEndPr/>
    <w:sdtContent>
      <w:p w:rsidR="00AA7DBF" w:rsidRDefault="00AA7DB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CF">
          <w:rPr>
            <w:noProof/>
          </w:rPr>
          <w:t>2</w:t>
        </w:r>
        <w:r>
          <w:fldChar w:fldCharType="end"/>
        </w:r>
      </w:p>
    </w:sdtContent>
  </w:sdt>
  <w:p w:rsidR="00AA7DBF" w:rsidRDefault="00AA7DB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EB" w:rsidRDefault="008D05EB" w:rsidP="00E26F70">
      <w:r>
        <w:separator/>
      </w:r>
    </w:p>
  </w:footnote>
  <w:footnote w:type="continuationSeparator" w:id="0">
    <w:p w:rsidR="008D05EB" w:rsidRDefault="008D05EB" w:rsidP="00E26F70">
      <w:r>
        <w:continuationSeparator/>
      </w:r>
    </w:p>
  </w:footnote>
  <w:footnote w:id="1">
    <w:p w:rsidR="00AA7DBF" w:rsidRPr="004E04F5" w:rsidRDefault="00AA7DBF" w:rsidP="00D103A0">
      <w:pPr>
        <w:ind w:firstLine="426"/>
        <w:jc w:val="both"/>
        <w:rPr>
          <w:sz w:val="18"/>
          <w:szCs w:val="18"/>
        </w:rPr>
      </w:pPr>
      <w:r w:rsidRPr="004E04F5">
        <w:rPr>
          <w:rStyle w:val="af6"/>
          <w:sz w:val="18"/>
          <w:szCs w:val="18"/>
        </w:rPr>
        <w:footnoteRef/>
      </w:r>
      <w:r w:rsidRPr="004E04F5">
        <w:rPr>
          <w:sz w:val="18"/>
          <w:szCs w:val="18"/>
        </w:rPr>
        <w:t xml:space="preserve"> В соответствии с пунктом 44 Порядка ГИА-9 участники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</w:t>
      </w:r>
      <w:r w:rsidRPr="00D103A0">
        <w:rPr>
          <w:sz w:val="18"/>
          <w:szCs w:val="18"/>
        </w:rPr>
        <w:t>инвалидност</w:t>
      </w:r>
      <w:r>
        <w:rPr>
          <w:sz w:val="18"/>
          <w:szCs w:val="18"/>
        </w:rPr>
        <w:t>ь</w:t>
      </w:r>
      <w:r w:rsidRPr="004E04F5">
        <w:rPr>
          <w:sz w:val="18"/>
          <w:szCs w:val="18"/>
        </w:rPr>
        <w:t>) имеют право на увеличение продолжительности экзамена по учебному предмету на 1,5 часа.</w:t>
      </w:r>
    </w:p>
    <w:p w:rsidR="00AA7DBF" w:rsidRPr="004E04F5" w:rsidRDefault="00AA7DBF" w:rsidP="004E04F5">
      <w:pPr>
        <w:ind w:firstLine="426"/>
        <w:jc w:val="both"/>
        <w:rPr>
          <w:sz w:val="18"/>
          <w:szCs w:val="18"/>
        </w:rPr>
      </w:pPr>
      <w:r w:rsidRPr="004E04F5">
        <w:rPr>
          <w:sz w:val="18"/>
          <w:szCs w:val="18"/>
        </w:rPr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</w:t>
      </w:r>
      <w:r>
        <w:rPr>
          <w:sz w:val="18"/>
          <w:szCs w:val="18"/>
        </w:rPr>
        <w:t>ОГЭ</w:t>
      </w:r>
      <w:r w:rsidRPr="004E04F5">
        <w:rPr>
          <w:sz w:val="18"/>
          <w:szCs w:val="18"/>
        </w:rPr>
        <w:t xml:space="preserve"> по иностранным языкам для всех участников </w:t>
      </w:r>
      <w:r>
        <w:rPr>
          <w:sz w:val="18"/>
          <w:szCs w:val="18"/>
        </w:rPr>
        <w:t xml:space="preserve"> </w:t>
      </w:r>
      <w:r w:rsidRPr="004E04F5">
        <w:rPr>
          <w:sz w:val="18"/>
          <w:szCs w:val="18"/>
        </w:rPr>
        <w:t>ГИА</w:t>
      </w:r>
      <w:r>
        <w:rPr>
          <w:sz w:val="18"/>
          <w:szCs w:val="18"/>
        </w:rPr>
        <w:t>-9</w:t>
      </w:r>
      <w:r w:rsidRPr="004E04F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E04F5">
        <w:rPr>
          <w:sz w:val="18"/>
          <w:szCs w:val="18"/>
        </w:rPr>
        <w:t xml:space="preserve">В случае выбора 1 схемы (письменная часть и устная часть (раздел «Говорение») проводятся в один день) для участников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>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</w:t>
      </w:r>
      <w:r>
        <w:rPr>
          <w:sz w:val="18"/>
          <w:szCs w:val="18"/>
        </w:rPr>
        <w:t xml:space="preserve"> </w:t>
      </w:r>
      <w:r w:rsidRPr="004E04F5">
        <w:rPr>
          <w:sz w:val="18"/>
          <w:szCs w:val="18"/>
        </w:rPr>
        <w:t xml:space="preserve">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AA7DBF" w:rsidRPr="004E04F5" w:rsidRDefault="00AA7DBF" w:rsidP="004E04F5">
      <w:pPr>
        <w:pStyle w:val="af4"/>
        <w:ind w:firstLine="426"/>
        <w:jc w:val="both"/>
        <w:rPr>
          <w:sz w:val="18"/>
          <w:szCs w:val="18"/>
        </w:rPr>
      </w:pPr>
      <w:r w:rsidRPr="004E04F5">
        <w:rPr>
          <w:rStyle w:val="af6"/>
          <w:sz w:val="18"/>
          <w:szCs w:val="18"/>
        </w:rPr>
        <w:footnoteRef/>
      </w:r>
      <w:r w:rsidRPr="004E04F5">
        <w:rPr>
          <w:sz w:val="18"/>
          <w:szCs w:val="18"/>
        </w:rPr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</w:t>
      </w:r>
      <w:r>
        <w:rPr>
          <w:sz w:val="18"/>
          <w:szCs w:val="18"/>
        </w:rPr>
        <w:t>ИВ.</w:t>
      </w:r>
    </w:p>
  </w:footnote>
  <w:footnote w:id="3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AA7DBF" w:rsidRDefault="00AA7DBF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AA7DBF" w:rsidRPr="000A3A16" w:rsidRDefault="00AA7DBF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AA7DBF" w:rsidRDefault="00AA7DBF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 w:rsidR="004E05EF">
        <w:t xml:space="preserve"> Информацию о количестве </w:t>
      </w:r>
      <w:r>
        <w:t xml:space="preserve">и характеристике таких аудиторий ОИВ направляет в Рособрнадзор для последующего согласования. </w:t>
      </w:r>
    </w:p>
  </w:footnote>
  <w:footnote w:id="7">
    <w:p w:rsidR="00AA7DBF" w:rsidRPr="00C353BB" w:rsidRDefault="00AA7DBF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AA7DBF" w:rsidRDefault="00AA7DBF">
      <w:pPr>
        <w:pStyle w:val="af4"/>
      </w:pPr>
    </w:p>
  </w:footnote>
  <w:footnote w:id="8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AA7DBF" w:rsidRDefault="00AA7DBF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AA7DBF" w:rsidRDefault="00AA7DBF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AA7DBF" w:rsidRPr="00C353BB" w:rsidRDefault="00AA7DBF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507F8"/>
    <w:rsid w:val="00151887"/>
    <w:rsid w:val="00151DB3"/>
    <w:rsid w:val="00153AAC"/>
    <w:rsid w:val="00157853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85C5D"/>
    <w:rsid w:val="002873E9"/>
    <w:rsid w:val="00293820"/>
    <w:rsid w:val="002A0AC7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87921"/>
    <w:rsid w:val="00590159"/>
    <w:rsid w:val="005954F8"/>
    <w:rsid w:val="005A06FA"/>
    <w:rsid w:val="005A1B2F"/>
    <w:rsid w:val="005A6DB6"/>
    <w:rsid w:val="005B0757"/>
    <w:rsid w:val="005B4248"/>
    <w:rsid w:val="005D00B6"/>
    <w:rsid w:val="005D0654"/>
    <w:rsid w:val="005D40C8"/>
    <w:rsid w:val="005D4FB0"/>
    <w:rsid w:val="005D52BC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5A41"/>
    <w:rsid w:val="006F4F7A"/>
    <w:rsid w:val="00710723"/>
    <w:rsid w:val="00713F69"/>
    <w:rsid w:val="007143D7"/>
    <w:rsid w:val="00715775"/>
    <w:rsid w:val="00722623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90868"/>
    <w:rsid w:val="007B099B"/>
    <w:rsid w:val="007B1249"/>
    <w:rsid w:val="007B6FCB"/>
    <w:rsid w:val="007B7E63"/>
    <w:rsid w:val="007F0773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90CCF"/>
    <w:rsid w:val="00A95CAF"/>
    <w:rsid w:val="00A97493"/>
    <w:rsid w:val="00A97AAC"/>
    <w:rsid w:val="00AA0291"/>
    <w:rsid w:val="00AA169A"/>
    <w:rsid w:val="00AA32F2"/>
    <w:rsid w:val="00AA5BBE"/>
    <w:rsid w:val="00AA7DBF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2BA0"/>
    <w:rsid w:val="00E04DAC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AF93E-850D-4A27-8E35-DE0FADD5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536E-038D-4E96-824D-060F0394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10473</Words>
  <Characters>59697</Characters>
  <Application>Microsoft Office Word</Application>
  <DocSecurity>4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Анна</cp:lastModifiedBy>
  <cp:revision>2</cp:revision>
  <cp:lastPrinted>2017-12-27T13:58:00Z</cp:lastPrinted>
  <dcterms:created xsi:type="dcterms:W3CDTF">2019-05-10T09:31:00Z</dcterms:created>
  <dcterms:modified xsi:type="dcterms:W3CDTF">2019-05-10T09:31:00Z</dcterms:modified>
</cp:coreProperties>
</file>